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5"/>
        <w:ind w:left="424" w:right="0" w:firstLine="0"/>
        <w:jc w:val="center"/>
        <w:rPr>
          <w:b/>
          <w:sz w:val="28"/>
        </w:rPr>
      </w:pPr>
      <w:r>
        <w:rPr>
          <w:b/>
          <w:spacing w:val="-14"/>
          <w:sz w:val="28"/>
        </w:rPr>
        <w:t>ПЛАН</w:t>
      </w:r>
      <w:r>
        <w:rPr>
          <w:b/>
          <w:spacing w:val="-8"/>
          <w:sz w:val="28"/>
        </w:rPr>
        <w:t> </w:t>
      </w:r>
      <w:r>
        <w:rPr>
          <w:b/>
          <w:spacing w:val="-14"/>
          <w:sz w:val="28"/>
        </w:rPr>
        <w:t>РАБОТЫ</w:t>
      </w:r>
      <w:r>
        <w:rPr>
          <w:b/>
          <w:spacing w:val="-6"/>
          <w:sz w:val="28"/>
        </w:rPr>
        <w:t> </w:t>
      </w:r>
      <w:r>
        <w:rPr>
          <w:b/>
          <w:spacing w:val="-14"/>
          <w:sz w:val="28"/>
        </w:rPr>
        <w:t>НА</w:t>
      </w:r>
      <w:r>
        <w:rPr>
          <w:b/>
          <w:spacing w:val="-10"/>
          <w:sz w:val="28"/>
        </w:rPr>
        <w:t> </w:t>
      </w:r>
      <w:r>
        <w:rPr>
          <w:b/>
          <w:i/>
          <w:spacing w:val="-14"/>
          <w:sz w:val="44"/>
        </w:rPr>
        <w:t>ИЮЛЬ</w:t>
      </w:r>
      <w:r>
        <w:rPr>
          <w:b/>
          <w:i/>
          <w:spacing w:val="-11"/>
          <w:sz w:val="44"/>
        </w:rPr>
        <w:t> </w:t>
      </w:r>
      <w:r>
        <w:rPr>
          <w:b/>
          <w:i/>
          <w:spacing w:val="-14"/>
          <w:sz w:val="44"/>
        </w:rPr>
        <w:t>2025</w:t>
      </w:r>
      <w:r>
        <w:rPr>
          <w:b/>
          <w:spacing w:val="-14"/>
          <w:sz w:val="28"/>
        </w:rPr>
        <w:t>г.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1" w:after="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3850"/>
        <w:gridCol w:w="2856"/>
        <w:gridCol w:w="2947"/>
      </w:tblGrid>
      <w:tr>
        <w:trPr>
          <w:trHeight w:val="940" w:hRule="atLeast"/>
        </w:trPr>
        <w:tc>
          <w:tcPr>
            <w:tcW w:w="838" w:type="dxa"/>
          </w:tcPr>
          <w:p>
            <w:pPr>
              <w:pStyle w:val="TableParagraph"/>
              <w:spacing w:line="276" w:lineRule="auto"/>
              <w:ind w:left="225" w:right="200" w:firstLine="6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6"/>
                <w:sz w:val="28"/>
              </w:rPr>
              <w:t>п/п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auto"/>
              <w:ind w:left="1086" w:hanging="94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Наименование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856" w:type="dxa"/>
          </w:tcPr>
          <w:p>
            <w:pPr>
              <w:pStyle w:val="TableParagraph"/>
              <w:spacing w:line="317" w:lineRule="exact"/>
              <w:ind w:left="38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947" w:type="dxa"/>
          </w:tcPr>
          <w:p>
            <w:pPr>
              <w:pStyle w:val="TableParagraph"/>
              <w:spacing w:line="276" w:lineRule="auto"/>
              <w:ind w:left="317" w:firstLine="16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 Место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>
        <w:trPr>
          <w:trHeight w:val="570" w:hRule="atLeast"/>
        </w:trPr>
        <w:tc>
          <w:tcPr>
            <w:tcW w:w="10491" w:type="dxa"/>
            <w:gridSpan w:val="4"/>
          </w:tcPr>
          <w:p>
            <w:pPr>
              <w:pStyle w:val="TableParagraph"/>
              <w:spacing w:line="315" w:lineRule="exact"/>
              <w:ind w:left="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Камышевский </w:t>
            </w:r>
            <w:r>
              <w:rPr>
                <w:b/>
                <w:spacing w:val="-5"/>
                <w:sz w:val="28"/>
              </w:rPr>
              <w:t>СДК</w:t>
            </w:r>
          </w:p>
        </w:tc>
      </w:tr>
      <w:tr>
        <w:trPr>
          <w:trHeight w:val="1339" w:hRule="atLeast"/>
        </w:trPr>
        <w:tc>
          <w:tcPr>
            <w:tcW w:w="838" w:type="dxa"/>
          </w:tcPr>
          <w:p>
            <w:pPr>
              <w:pStyle w:val="TableParagraph"/>
              <w:spacing w:line="315" w:lineRule="exact"/>
              <w:ind w:right="12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auto"/>
              <w:ind w:left="1458" w:hanging="6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Радиогазета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«Голос Камышево»</w:t>
            </w:r>
          </w:p>
        </w:tc>
        <w:tc>
          <w:tcPr>
            <w:tcW w:w="2856" w:type="dxa"/>
          </w:tcPr>
          <w:p>
            <w:pPr>
              <w:pStyle w:val="TableParagraph"/>
              <w:spacing w:line="310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4,11,18,25.</w:t>
            </w:r>
          </w:p>
        </w:tc>
        <w:tc>
          <w:tcPr>
            <w:tcW w:w="2947" w:type="dxa"/>
          </w:tcPr>
          <w:p>
            <w:pPr>
              <w:pStyle w:val="TableParagraph"/>
              <w:ind w:left="3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Камышевский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СДК</w:t>
            </w:r>
          </w:p>
          <w:p>
            <w:pPr>
              <w:pStyle w:val="TableParagraph"/>
              <w:spacing w:before="247"/>
              <w:ind w:left="1085"/>
              <w:jc w:val="left"/>
              <w:rPr>
                <w:sz w:val="28"/>
              </w:rPr>
            </w:pPr>
            <w:r>
              <w:rPr>
                <w:sz w:val="28"/>
              </w:rPr>
              <w:t>Ларин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Н.Н</w:t>
            </w:r>
          </w:p>
        </w:tc>
      </w:tr>
      <w:tr>
        <w:trPr>
          <w:trHeight w:val="1334" w:hRule="atLeast"/>
        </w:trPr>
        <w:tc>
          <w:tcPr>
            <w:tcW w:w="838" w:type="dxa"/>
          </w:tcPr>
          <w:p>
            <w:pPr>
              <w:pStyle w:val="TableParagraph"/>
              <w:spacing w:line="315" w:lineRule="exact"/>
              <w:ind w:right="12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3850" w:type="dxa"/>
          </w:tcPr>
          <w:p>
            <w:pPr>
              <w:pStyle w:val="TableParagraph"/>
              <w:spacing w:line="305" w:lineRule="exact"/>
              <w:ind w:left="35" w:right="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"поздравительная</w:t>
            </w:r>
          </w:p>
          <w:p>
            <w:pPr>
              <w:pStyle w:val="TableParagraph"/>
              <w:spacing w:line="232" w:lineRule="auto" w:before="3"/>
              <w:ind w:left="35" w:right="4"/>
              <w:rPr>
                <w:sz w:val="28"/>
              </w:rPr>
            </w:pPr>
            <w:r>
              <w:rPr>
                <w:sz w:val="28"/>
              </w:rPr>
              <w:t>открытка",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посвящённое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«дню семьи, любви и верности!»</w:t>
            </w:r>
          </w:p>
        </w:tc>
        <w:tc>
          <w:tcPr>
            <w:tcW w:w="2856" w:type="dxa"/>
          </w:tcPr>
          <w:p>
            <w:pPr>
              <w:pStyle w:val="TableParagraph"/>
              <w:spacing w:line="310" w:lineRule="exact"/>
              <w:ind w:left="38" w:right="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2947" w:type="dxa"/>
          </w:tcPr>
          <w:p>
            <w:pPr>
              <w:pStyle w:val="TableParagraph"/>
              <w:spacing w:line="424" w:lineRule="auto"/>
              <w:ind w:left="598" w:hanging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Камышевский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СДК </w:t>
            </w:r>
            <w:r>
              <w:rPr>
                <w:sz w:val="28"/>
              </w:rPr>
              <w:t>Дьяченко Н.А.</w:t>
            </w:r>
          </w:p>
        </w:tc>
      </w:tr>
      <w:tr>
        <w:trPr>
          <w:trHeight w:val="1562" w:hRule="atLeast"/>
        </w:trPr>
        <w:tc>
          <w:tcPr>
            <w:tcW w:w="838" w:type="dxa"/>
          </w:tcPr>
          <w:p>
            <w:pPr>
              <w:pStyle w:val="TableParagraph"/>
              <w:spacing w:line="317" w:lineRule="exact"/>
              <w:ind w:right="12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3850" w:type="dxa"/>
          </w:tcPr>
          <w:p>
            <w:pPr>
              <w:pStyle w:val="TableParagraph"/>
              <w:spacing w:line="232" w:lineRule="auto"/>
              <w:ind w:left="62" w:right="34" w:firstLine="4"/>
              <w:rPr>
                <w:sz w:val="28"/>
              </w:rPr>
            </w:pPr>
            <w:r>
              <w:rPr>
                <w:sz w:val="28"/>
              </w:rPr>
              <w:t>«папа, мама, я – дружная семья»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игровая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познавательная программа, посвященная всероссийскому дню любви,</w:t>
            </w:r>
          </w:p>
          <w:p>
            <w:pPr>
              <w:pStyle w:val="TableParagraph"/>
              <w:spacing w:line="295" w:lineRule="exact"/>
              <w:ind w:left="35" w:right="5"/>
              <w:rPr>
                <w:sz w:val="28"/>
              </w:rPr>
            </w:pP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верности.</w:t>
            </w:r>
          </w:p>
        </w:tc>
        <w:tc>
          <w:tcPr>
            <w:tcW w:w="2856" w:type="dxa"/>
          </w:tcPr>
          <w:p>
            <w:pPr>
              <w:pStyle w:val="TableParagraph"/>
              <w:spacing w:line="312" w:lineRule="exact"/>
              <w:ind w:left="38" w:right="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2947" w:type="dxa"/>
          </w:tcPr>
          <w:p>
            <w:pPr>
              <w:pStyle w:val="TableParagraph"/>
              <w:spacing w:line="271" w:lineRule="auto" w:before="45"/>
              <w:ind w:left="598" w:hanging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Камышевский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СДК </w:t>
            </w:r>
            <w:r>
              <w:rPr>
                <w:sz w:val="28"/>
              </w:rPr>
              <w:t>Дьяченко Н.А.</w:t>
            </w:r>
          </w:p>
        </w:tc>
      </w:tr>
      <w:tr>
        <w:trPr>
          <w:trHeight w:val="1876" w:hRule="atLeast"/>
        </w:trPr>
        <w:tc>
          <w:tcPr>
            <w:tcW w:w="838" w:type="dxa"/>
          </w:tcPr>
          <w:p>
            <w:pPr>
              <w:pStyle w:val="TableParagraph"/>
              <w:spacing w:line="315" w:lineRule="exact"/>
              <w:ind w:right="12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3850" w:type="dxa"/>
          </w:tcPr>
          <w:p>
            <w:pPr>
              <w:pStyle w:val="TableParagraph"/>
              <w:spacing w:before="184"/>
              <w:ind w:left="35" w:right="10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вейпов!</w:t>
            </w:r>
          </w:p>
        </w:tc>
        <w:tc>
          <w:tcPr>
            <w:tcW w:w="2856" w:type="dxa"/>
          </w:tcPr>
          <w:p>
            <w:pPr>
              <w:pStyle w:val="TableParagraph"/>
              <w:spacing w:line="310" w:lineRule="exact"/>
              <w:ind w:left="38" w:right="10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2947" w:type="dxa"/>
          </w:tcPr>
          <w:p>
            <w:pPr>
              <w:pStyle w:val="TableParagraph"/>
              <w:spacing w:line="424" w:lineRule="auto"/>
              <w:ind w:left="977" w:hanging="5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Камышевский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СДК </w:t>
            </w:r>
            <w:r>
              <w:rPr>
                <w:sz w:val="28"/>
              </w:rPr>
              <w:t>Ларин Н.Н</w:t>
            </w:r>
          </w:p>
        </w:tc>
      </w:tr>
      <w:tr>
        <w:trPr>
          <w:trHeight w:val="1879" w:hRule="atLeast"/>
        </w:trPr>
        <w:tc>
          <w:tcPr>
            <w:tcW w:w="838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278" w:lineRule="auto" w:before="184"/>
              <w:ind w:left="234" w:right="207"/>
              <w:rPr>
                <w:sz w:val="28"/>
              </w:rPr>
            </w:pPr>
            <w:r>
              <w:rPr>
                <w:sz w:val="28"/>
              </w:rPr>
              <w:t>Скажем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нет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наркомании, </w:t>
            </w:r>
            <w:r>
              <w:rPr>
                <w:spacing w:val="-2"/>
                <w:sz w:val="28"/>
              </w:rPr>
              <w:t>табакокурению, алкоголизму.</w:t>
            </w:r>
          </w:p>
        </w:tc>
        <w:tc>
          <w:tcPr>
            <w:tcW w:w="2856" w:type="dxa"/>
          </w:tcPr>
          <w:p>
            <w:pPr>
              <w:pStyle w:val="TableParagraph"/>
              <w:spacing w:line="310" w:lineRule="exact"/>
              <w:ind w:left="38" w:right="10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2947" w:type="dxa"/>
          </w:tcPr>
          <w:p>
            <w:pPr>
              <w:pStyle w:val="TableParagraph"/>
              <w:spacing w:line="424" w:lineRule="auto"/>
              <w:ind w:left="977" w:hanging="5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Камышевский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СДК </w:t>
            </w:r>
            <w:r>
              <w:rPr>
                <w:sz w:val="28"/>
              </w:rPr>
              <w:t>Ларин Н.Н</w:t>
            </w:r>
          </w:p>
        </w:tc>
      </w:tr>
      <w:tr>
        <w:trPr>
          <w:trHeight w:val="1878" w:hRule="atLeast"/>
        </w:trPr>
        <w:tc>
          <w:tcPr>
            <w:tcW w:w="838" w:type="dxa"/>
          </w:tcPr>
          <w:p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232" w:lineRule="auto"/>
              <w:ind w:left="139" w:right="131" w:firstLine="2"/>
              <w:rPr>
                <w:sz w:val="28"/>
              </w:rPr>
            </w:pPr>
            <w:r>
              <w:rPr>
                <w:sz w:val="28"/>
              </w:rPr>
              <w:t>«дружба, это самое прекрасное» конкурсная программа,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посвященная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дню </w:t>
            </w:r>
            <w:r>
              <w:rPr>
                <w:spacing w:val="-2"/>
                <w:sz w:val="28"/>
              </w:rPr>
              <w:t>дружбы</w:t>
            </w:r>
          </w:p>
        </w:tc>
        <w:tc>
          <w:tcPr>
            <w:tcW w:w="2856" w:type="dxa"/>
          </w:tcPr>
          <w:p>
            <w:pPr>
              <w:pStyle w:val="TableParagraph"/>
              <w:spacing w:line="310" w:lineRule="exact"/>
              <w:ind w:left="38" w:right="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июля</w:t>
            </w:r>
          </w:p>
        </w:tc>
        <w:tc>
          <w:tcPr>
            <w:tcW w:w="2947" w:type="dxa"/>
          </w:tcPr>
          <w:p>
            <w:pPr>
              <w:pStyle w:val="TableParagraph"/>
              <w:spacing w:line="424" w:lineRule="auto"/>
              <w:ind w:left="752" w:hanging="2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Камышевский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СДК </w:t>
            </w:r>
            <w:r>
              <w:rPr>
                <w:sz w:val="28"/>
              </w:rPr>
              <w:t>Дьяченко Н.А.</w:t>
            </w:r>
          </w:p>
        </w:tc>
      </w:tr>
      <w:tr>
        <w:trPr>
          <w:trHeight w:val="633" w:hRule="atLeast"/>
        </w:trPr>
        <w:tc>
          <w:tcPr>
            <w:tcW w:w="838" w:type="dxa"/>
          </w:tcPr>
          <w:p>
            <w:pPr>
              <w:pStyle w:val="TableParagraph"/>
              <w:spacing w:line="318" w:lineRule="exact"/>
              <w:ind w:right="12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3850" w:type="dxa"/>
          </w:tcPr>
          <w:p>
            <w:pPr>
              <w:pStyle w:val="TableParagraph"/>
              <w:spacing w:line="313" w:lineRule="exact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Дискотека</w:t>
            </w:r>
          </w:p>
        </w:tc>
        <w:tc>
          <w:tcPr>
            <w:tcW w:w="5803" w:type="dxa"/>
            <w:gridSpan w:val="2"/>
          </w:tcPr>
          <w:p>
            <w:pPr>
              <w:pStyle w:val="TableParagraph"/>
              <w:spacing w:line="313" w:lineRule="exact"/>
              <w:ind w:left="30" w:right="16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дни</w:t>
            </w:r>
          </w:p>
        </w:tc>
      </w:tr>
      <w:tr>
        <w:trPr>
          <w:trHeight w:val="633" w:hRule="atLeast"/>
        </w:trPr>
        <w:tc>
          <w:tcPr>
            <w:tcW w:w="838" w:type="dxa"/>
          </w:tcPr>
          <w:p>
            <w:pPr>
              <w:pStyle w:val="TableParagraph"/>
              <w:spacing w:line="317" w:lineRule="exact"/>
              <w:ind w:right="12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3850" w:type="dxa"/>
          </w:tcPr>
          <w:p>
            <w:pPr>
              <w:pStyle w:val="TableParagraph"/>
              <w:spacing w:line="312" w:lineRule="exact"/>
              <w:ind w:left="35" w:right="4"/>
              <w:rPr>
                <w:sz w:val="28"/>
              </w:rPr>
            </w:pPr>
            <w:r>
              <w:rPr>
                <w:spacing w:val="-2"/>
                <w:sz w:val="28"/>
              </w:rPr>
              <w:t>Бильярд</w:t>
            </w:r>
          </w:p>
        </w:tc>
        <w:tc>
          <w:tcPr>
            <w:tcW w:w="5803" w:type="dxa"/>
            <w:gridSpan w:val="2"/>
          </w:tcPr>
          <w:p>
            <w:pPr>
              <w:pStyle w:val="TableParagraph"/>
              <w:spacing w:line="312" w:lineRule="exact"/>
              <w:ind w:left="30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5"/>
                <w:sz w:val="28"/>
              </w:rPr>
              <w:t>дни</w:t>
            </w:r>
          </w:p>
        </w:tc>
      </w:tr>
    </w:tbl>
    <w:sectPr>
      <w:footerReference w:type="default" r:id="rId5"/>
      <w:type w:val="continuous"/>
      <w:pgSz w:w="11930" w:h="16860"/>
      <w:pgMar w:header="0" w:footer="861" w:top="1000" w:bottom="1060" w:left="850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1068120</wp:posOffset>
              </wp:positionH>
              <wp:positionV relativeFrom="page">
                <wp:posOffset>10013299</wp:posOffset>
              </wp:positionV>
              <wp:extent cx="904875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48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rPr/>
                            <w:t>Ларин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Н.Н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788.448792pt;width:71.25pt;height:17.55pt;mso-position-horizontal-relative:page;mso-position-vertical-relative:page;z-index:-158018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9"/>
                      <w:ind w:left="20"/>
                    </w:pPr>
                    <w:r>
                      <w:rPr/>
                      <w:t>Ларин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>
                        <w:spacing w:val="-5"/>
                      </w:rPr>
                      <w:t>Н.Н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dcterms:created xsi:type="dcterms:W3CDTF">2025-06-30T02:03:38Z</dcterms:created>
  <dcterms:modified xsi:type="dcterms:W3CDTF">2025-06-30T02:03:38Z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2025-06-30T00:00:00Z</vt:filetime>
  </property>
  <property fmtid="{D5CDD505-2E9C-101B-9397-08002B2CF9AE}" pid="5" name="Producer">
    <vt:lpwstr>Microsoft® Word для Microsoft 365</vt:lpwstr>
  </property>
</Properties>
</file>